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521" w:rsidRPr="000A61DE" w:rsidRDefault="00F87521" w:rsidP="00F87521">
      <w:pPr>
        <w:jc w:val="center"/>
        <w:rPr>
          <w:b/>
        </w:rPr>
      </w:pPr>
      <w:r w:rsidRPr="000A61DE">
        <w:rPr>
          <w:b/>
        </w:rPr>
        <w:t xml:space="preserve">Verbatim </w:t>
      </w:r>
      <w:r w:rsidR="007B25C5" w:rsidRPr="000A61DE">
        <w:rPr>
          <w:b/>
        </w:rPr>
        <w:t>–</w:t>
      </w:r>
      <w:r w:rsidRPr="000A61DE">
        <w:rPr>
          <w:b/>
        </w:rPr>
        <w:t xml:space="preserve"> </w:t>
      </w:r>
      <w:r w:rsidR="00C26EF4" w:rsidRPr="000A61DE">
        <w:rPr>
          <w:b/>
        </w:rPr>
        <w:t xml:space="preserve">Capsule </w:t>
      </w:r>
      <w:r w:rsidR="00066C5B" w:rsidRPr="000A61DE">
        <w:rPr>
          <w:b/>
        </w:rPr>
        <w:t>3</w:t>
      </w:r>
      <w:r w:rsidRPr="000A61DE">
        <w:rPr>
          <w:b/>
        </w:rPr>
        <w:t xml:space="preserve"> – </w:t>
      </w:r>
      <w:r w:rsidR="007B25C5" w:rsidRPr="000A61DE">
        <w:rPr>
          <w:b/>
        </w:rPr>
        <w:t>Réussite éducative des élèves handicapés</w:t>
      </w:r>
    </w:p>
    <w:p w:rsidR="00780DF0" w:rsidRPr="000A61DE" w:rsidRDefault="00780DF0" w:rsidP="00780DF0">
      <w:pPr>
        <w:jc w:val="both"/>
      </w:pPr>
      <w:r w:rsidRPr="000A61DE">
        <w:t>[</w:t>
      </w:r>
      <w:r w:rsidR="007B25C5" w:rsidRPr="000A61DE">
        <w:t>La réussite éducative des élèves handicapés</w:t>
      </w:r>
      <w:r w:rsidR="00374036" w:rsidRPr="000A61DE">
        <w:t>.</w:t>
      </w:r>
      <w:r w:rsidRPr="000A61DE">
        <w:t>]</w:t>
      </w:r>
    </w:p>
    <w:p w:rsidR="007B25C5" w:rsidRPr="000A61DE" w:rsidRDefault="007B25C5" w:rsidP="007B25C5">
      <w:pPr>
        <w:jc w:val="both"/>
      </w:pPr>
      <w:r w:rsidRPr="000A61DE">
        <w:t>[</w:t>
      </w:r>
      <w:r w:rsidR="00FE493A" w:rsidRPr="000A61DE">
        <w:t>Implication, concertation et collaboration : pour des conditions favorables à la réussite</w:t>
      </w:r>
      <w:r w:rsidR="00C26EF4" w:rsidRPr="000A61DE">
        <w:t>.</w:t>
      </w:r>
      <w:r w:rsidRPr="000A61DE">
        <w:t>]</w:t>
      </w:r>
    </w:p>
    <w:p w:rsidR="00107831" w:rsidRPr="000A61DE" w:rsidRDefault="00107831" w:rsidP="00780DF0">
      <w:pPr>
        <w:jc w:val="both"/>
      </w:pPr>
    </w:p>
    <w:p w:rsidR="00467B3F" w:rsidRPr="000A61DE" w:rsidRDefault="00107831" w:rsidP="00780DF0">
      <w:pPr>
        <w:jc w:val="both"/>
      </w:pPr>
      <w:r w:rsidRPr="000A61DE">
        <w:t xml:space="preserve">Carole </w:t>
      </w:r>
      <w:proofErr w:type="spellStart"/>
      <w:r w:rsidRPr="000A61DE">
        <w:t>Migneault</w:t>
      </w:r>
      <w:proofErr w:type="spellEnd"/>
      <w:r w:rsidRPr="000A61DE">
        <w:t>, technicienne en éducation spécialisée. École primaire Saint-Jean de Bosco, Gatineau :</w:t>
      </w:r>
    </w:p>
    <w:p w:rsidR="00D0257E" w:rsidRPr="000A61DE" w:rsidRDefault="00D0257E" w:rsidP="00780DF0">
      <w:pPr>
        <w:jc w:val="both"/>
      </w:pPr>
      <w:r w:rsidRPr="000A61DE">
        <w:t>Moi, je trouve que les éléments qui contribuent à la réussite éducative des enfants, c’est un tout. On a l’école. Les plans d’intervention, je trouve ça intéressant, par</w:t>
      </w:r>
      <w:r w:rsidR="00DA0377" w:rsidRPr="000A61DE">
        <w:t>ce qu’on a toute l’équipe-école</w:t>
      </w:r>
      <w:r w:rsidRPr="000A61DE">
        <w:t xml:space="preserve"> </w:t>
      </w:r>
      <w:r w:rsidR="00DA0377" w:rsidRPr="000A61DE">
        <w:t>(</w:t>
      </w:r>
      <w:r w:rsidRPr="000A61DE">
        <w:t>psychologue, professeurs, techniciens en éducation spécialisée (T.E.S.)</w:t>
      </w:r>
      <w:r w:rsidR="00DA0377" w:rsidRPr="000A61DE">
        <w:t>)</w:t>
      </w:r>
      <w:r w:rsidRPr="000A61DE">
        <w:t xml:space="preserve">, qui met tout ça en pratique. Avec la </w:t>
      </w:r>
      <w:proofErr w:type="spellStart"/>
      <w:r w:rsidRPr="000A61DE">
        <w:t>RessourSe</w:t>
      </w:r>
      <w:proofErr w:type="spellEnd"/>
      <w:r w:rsidR="00A16F8E" w:rsidRPr="000A61DE">
        <w:t xml:space="preserve"> (Centre régional de réadaptation La </w:t>
      </w:r>
      <w:proofErr w:type="spellStart"/>
      <w:r w:rsidR="00A16F8E" w:rsidRPr="000A61DE">
        <w:t>RessourSe</w:t>
      </w:r>
      <w:proofErr w:type="spellEnd"/>
      <w:r w:rsidR="00A16F8E" w:rsidRPr="000A61DE">
        <w:t>)</w:t>
      </w:r>
      <w:r w:rsidRPr="000A61DE">
        <w:t>, qui vient embarquer avec ça, qui fait partie du réseau de la santé, c’est encore mieux.</w:t>
      </w:r>
      <w:r w:rsidR="00A16F8E" w:rsidRPr="000A61DE">
        <w:t xml:space="preserve"> La participation des parents : si les enfants sont appuyés par les parents – les parents les suivent, démontrent un intérêt par rapport à leurs travaux, à leurs devoirs, participent au plan d’intervention –, je trouve que ça encourage le jeune à s’améliorer davantage. Ça encourage le jeune à faire de son mieux, parce qu’il voit que le parent est intéressé à sa réussite. </w:t>
      </w:r>
    </w:p>
    <w:p w:rsidR="00D0257E" w:rsidRPr="000A61DE" w:rsidRDefault="00D0257E" w:rsidP="00780DF0">
      <w:pPr>
        <w:jc w:val="both"/>
      </w:pPr>
    </w:p>
    <w:p w:rsidR="00D0257E" w:rsidRPr="000A61DE" w:rsidRDefault="009D7E09" w:rsidP="00780DF0">
      <w:pPr>
        <w:jc w:val="both"/>
      </w:pPr>
      <w:r w:rsidRPr="000A61DE">
        <w:t>Étienne Langlois, psychologue. École secondaire Louis-Jacques-Casault, Montmagny :</w:t>
      </w:r>
    </w:p>
    <w:p w:rsidR="00D0257E" w:rsidRPr="000A61DE" w:rsidRDefault="009D7E09" w:rsidP="00780DF0">
      <w:pPr>
        <w:jc w:val="both"/>
      </w:pPr>
      <w:r w:rsidRPr="000A61DE">
        <w:t>Les parents qui nous arrivent ici avec leurs adolescents, leurs adolescentes, ont des attentes, ont des craintes, ont des espoirs qui ne sont pas tous les mêmes. C’est important de bien communiquer ça justement, parce que mieux on va s’entendre, mieux on va se rejoindre sur « C’est quoi les objectifs prioritaires », « Comment on va s’y prendre pour y arriver? », « C’est quoi le rôle de chacun? », entre autres dans la communication des informations pertinentes, c’est crucial dans l’atteinte de la réussite éducative des élèves. C’est exactement la même chose aussi avec les intervenants de l’externe. On a régulièrement des intervenants d’autres organismes, comme le centre de réadaptation en déficience intellectuelle (C.R.D.I.), qui viennent intervenir dans l’école, en fonction de certains besoins ou de certains objectifs.</w:t>
      </w:r>
    </w:p>
    <w:p w:rsidR="00107831" w:rsidRPr="000A61DE" w:rsidRDefault="00107831" w:rsidP="00780DF0">
      <w:pPr>
        <w:jc w:val="both"/>
      </w:pPr>
    </w:p>
    <w:p w:rsidR="00185C13" w:rsidRPr="000A61DE" w:rsidRDefault="00185C13" w:rsidP="00780DF0">
      <w:pPr>
        <w:jc w:val="both"/>
      </w:pPr>
      <w:r w:rsidRPr="000A61DE">
        <w:t>Serge Grégoire, directeur. Écoles primaires Jésus-Adolescent et Roméo-</w:t>
      </w:r>
      <w:proofErr w:type="spellStart"/>
      <w:r w:rsidRPr="000A61DE">
        <w:t>Salois</w:t>
      </w:r>
      <w:proofErr w:type="spellEnd"/>
      <w:r w:rsidRPr="000A61DE">
        <w:t>, Saint-Germain-de-Grantham :</w:t>
      </w:r>
    </w:p>
    <w:p w:rsidR="00107831" w:rsidRPr="000A61DE" w:rsidRDefault="004D69F7" w:rsidP="00780DF0">
      <w:pPr>
        <w:jc w:val="both"/>
      </w:pPr>
      <w:r w:rsidRPr="000A61DE">
        <w:t>La concertation entre les intervenants, le passage de main à main, la volonté de travailler en équipe : ça c’est des valeurs qu’on retrouve en éducation, qu’on prône tout le temps.</w:t>
      </w:r>
      <w:r w:rsidR="00573BA6" w:rsidRPr="000A61DE">
        <w:t xml:space="preserve"> Vous savez, un plan d’intervention, c’est une mine d’or qui se passe de main à main. Alors à chaque début d’année, on a la préoccupation d’inviter les parents. Quand je</w:t>
      </w:r>
      <w:r w:rsidR="005F7866" w:rsidRPr="000A61DE">
        <w:t xml:space="preserve"> dis</w:t>
      </w:r>
      <w:r w:rsidR="00573BA6" w:rsidRPr="000A61DE">
        <w:t xml:space="preserve"> les parents, ils viennent </w:t>
      </w:r>
      <w:r w:rsidR="006F2688" w:rsidRPr="000A61DE">
        <w:t xml:space="preserve">en majorité </w:t>
      </w:r>
      <w:r w:rsidR="00573BA6" w:rsidRPr="000A61DE">
        <w:t xml:space="preserve">de </w:t>
      </w:r>
      <w:r w:rsidR="006F2688" w:rsidRPr="000A61DE">
        <w:t>trois à quatre</w:t>
      </w:r>
      <w:r w:rsidR="00573BA6" w:rsidRPr="000A61DE">
        <w:t xml:space="preserve"> </w:t>
      </w:r>
      <w:r w:rsidR="006F2688" w:rsidRPr="000A61DE">
        <w:t>fois par année</w:t>
      </w:r>
      <w:r w:rsidR="005F7866" w:rsidRPr="000A61DE">
        <w:t xml:space="preserve"> pour discuter d’où est-ce qu’on en est rendu. </w:t>
      </w:r>
      <w:r w:rsidR="00351D05" w:rsidRPr="000A61DE">
        <w:t xml:space="preserve">Ces </w:t>
      </w:r>
      <w:r w:rsidR="00351D05" w:rsidRPr="000A61DE">
        <w:lastRenderedPageBreak/>
        <w:t>parents-là, on les consulte, parce</w:t>
      </w:r>
      <w:bookmarkStart w:id="0" w:name="_GoBack"/>
      <w:bookmarkEnd w:id="0"/>
      <w:r w:rsidR="00351D05" w:rsidRPr="000A61DE">
        <w:t xml:space="preserve"> que ce sont nos premiers intervenants. Après ça on a notre jeune, dans la classe, avec le professeur qui est là.</w:t>
      </w:r>
      <w:r w:rsidR="00DA0377" w:rsidRPr="000A61DE">
        <w:t xml:space="preserve"> Mais l’enseignant </w:t>
      </w:r>
      <w:r w:rsidR="006B7993" w:rsidRPr="000A61DE">
        <w:t>de l’année d’avant, a déjà pris</w:t>
      </w:r>
      <w:r w:rsidR="00DA0377" w:rsidRPr="000A61DE">
        <w:t xml:space="preserve"> des recettes. Ces recettes-là, on les applique. Quand ça fonctionne, on les applique à la lettre, et on reprend là-dessus et on fait des améliorations continues.</w:t>
      </w:r>
    </w:p>
    <w:p w:rsidR="00107831" w:rsidRPr="000A61DE" w:rsidRDefault="00107831" w:rsidP="00780DF0">
      <w:pPr>
        <w:jc w:val="both"/>
      </w:pPr>
    </w:p>
    <w:p w:rsidR="002509A4" w:rsidRPr="000A61DE" w:rsidRDefault="002509A4" w:rsidP="00780DF0">
      <w:pPr>
        <w:jc w:val="both"/>
      </w:pPr>
      <w:proofErr w:type="spellStart"/>
      <w:r w:rsidRPr="000A61DE">
        <w:t>Anik</w:t>
      </w:r>
      <w:proofErr w:type="spellEnd"/>
      <w:r w:rsidRPr="000A61DE">
        <w:t xml:space="preserve"> Saumure, directrice adjointe. École primaire Sainte-Thérèse, Amos :</w:t>
      </w:r>
    </w:p>
    <w:p w:rsidR="00DA0377" w:rsidRPr="000A61DE" w:rsidRDefault="00DA0377" w:rsidP="00780DF0">
      <w:pPr>
        <w:jc w:val="both"/>
      </w:pPr>
      <w:r w:rsidRPr="000A61DE">
        <w:t xml:space="preserve">L’élément primordial, c’est vraiment la concertation, la collaboration entre les différents intervenants. </w:t>
      </w:r>
      <w:r w:rsidR="00B678A3" w:rsidRPr="000A61DE">
        <w:t>Parce que l’enseignant tout seul ne peut pas tout porter sur ses épaules, ne peut pas avoir toutes les réponses non plus. Donc, avec le soutien des autres membres de l’école, avec les parents, avec les partenaires, on peut réussir à trouver des solutions qui sont beaucoup plus intéressantes pour l’élève aussi.</w:t>
      </w:r>
      <w:r w:rsidR="005A78D1" w:rsidRPr="000A61DE">
        <w:t xml:space="preserve"> Puis, la concertation aussi avec l’élève : l’engager </w:t>
      </w:r>
      <w:r w:rsidR="00BF4447" w:rsidRPr="000A61DE">
        <w:t>dans son plan d’intervention et dans sa réussite va avoir beaucoup plus de succès que si on travail</w:t>
      </w:r>
      <w:r w:rsidR="002509A4" w:rsidRPr="000A61DE">
        <w:t>le</w:t>
      </w:r>
      <w:r w:rsidR="00BF4447" w:rsidRPr="000A61DE">
        <w:t xml:space="preserve"> tout seul comme équipe-école.</w:t>
      </w:r>
    </w:p>
    <w:p w:rsidR="00107831" w:rsidRPr="000A61DE" w:rsidRDefault="00107831" w:rsidP="00780DF0">
      <w:pPr>
        <w:jc w:val="both"/>
      </w:pPr>
    </w:p>
    <w:p w:rsidR="00DE23C7" w:rsidRPr="000A61DE" w:rsidRDefault="00DE23C7" w:rsidP="00DE23C7">
      <w:pPr>
        <w:jc w:val="both"/>
      </w:pPr>
      <w:r w:rsidRPr="000A61DE">
        <w:t xml:space="preserve">[Visuel de la réussite éducative des élèves handicapés, représentant un jeune élève </w:t>
      </w:r>
      <w:r w:rsidR="0088235E" w:rsidRPr="000A61DE">
        <w:t xml:space="preserve">souriant, entouré d’illustrations liées à l’éducation et aux personnes </w:t>
      </w:r>
      <w:r w:rsidR="00101E4D" w:rsidRPr="000A61DE">
        <w:t>handicapées</w:t>
      </w:r>
      <w:r w:rsidRPr="000A61DE">
        <w:t>.]</w:t>
      </w:r>
    </w:p>
    <w:p w:rsidR="00DE23C7" w:rsidRPr="000A61DE" w:rsidRDefault="00DE23C7" w:rsidP="00DE23C7">
      <w:pPr>
        <w:jc w:val="both"/>
      </w:pPr>
      <w:r w:rsidRPr="000A61DE">
        <w:t>[Je suis un élève à part entière.]</w:t>
      </w:r>
    </w:p>
    <w:p w:rsidR="00DE23C7" w:rsidRPr="000A61DE" w:rsidRDefault="00DE23C7" w:rsidP="00DE23C7">
      <w:pPr>
        <w:jc w:val="both"/>
      </w:pPr>
      <w:r w:rsidRPr="000A61DE">
        <w:t>[Ensemble, agissons pour la réussite éducative des élèves handicapés.]</w:t>
      </w:r>
    </w:p>
    <w:p w:rsidR="00111962" w:rsidRPr="000A61DE" w:rsidRDefault="00111962" w:rsidP="00111962">
      <w:pPr>
        <w:jc w:val="both"/>
      </w:pPr>
      <w:r w:rsidRPr="000A61DE">
        <w:t>[Visitez le site Web de l’Office des personnes handicapées du Québec.]</w:t>
      </w:r>
    </w:p>
    <w:p w:rsidR="00111962" w:rsidRPr="000A61DE" w:rsidRDefault="00111962" w:rsidP="00DE23C7">
      <w:pPr>
        <w:jc w:val="both"/>
      </w:pPr>
      <w:r w:rsidRPr="000A61DE">
        <w:t>[www.ophq.gouv.qc.ca.]</w:t>
      </w:r>
    </w:p>
    <w:p w:rsidR="00780DF0" w:rsidRPr="000A61DE" w:rsidRDefault="00780DF0" w:rsidP="00780DF0">
      <w:pPr>
        <w:jc w:val="both"/>
      </w:pPr>
      <w:r w:rsidRPr="000A61DE">
        <w:t>[Signature gouvernementale. Ensemble, on fait avancer le Québec.]</w:t>
      </w:r>
    </w:p>
    <w:p w:rsidR="00780DF0" w:rsidRPr="00CD0911" w:rsidRDefault="00780DF0" w:rsidP="00780DF0">
      <w:pPr>
        <w:jc w:val="both"/>
      </w:pPr>
      <w:r w:rsidRPr="000A61DE">
        <w:t>[Logo du Gouvernement du Québec.]</w:t>
      </w:r>
    </w:p>
    <w:p w:rsidR="00D17AD2" w:rsidRPr="00780DF0" w:rsidRDefault="00D17AD2" w:rsidP="00780DF0"/>
    <w:sectPr w:rsidR="00D17AD2" w:rsidRPr="00780DF0" w:rsidSect="00300CC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AB" w:rsidRDefault="006C3FAB" w:rsidP="007F4831">
      <w:pPr>
        <w:spacing w:after="0" w:line="240" w:lineRule="auto"/>
      </w:pPr>
      <w:r>
        <w:separator/>
      </w:r>
    </w:p>
  </w:endnote>
  <w:endnote w:type="continuationSeparator" w:id="0">
    <w:p w:rsidR="006C3FAB" w:rsidRDefault="006C3FAB" w:rsidP="007F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AB" w:rsidRDefault="006C3FAB" w:rsidP="007F4831">
      <w:pPr>
        <w:spacing w:after="0" w:line="240" w:lineRule="auto"/>
      </w:pPr>
      <w:r>
        <w:separator/>
      </w:r>
    </w:p>
  </w:footnote>
  <w:footnote w:type="continuationSeparator" w:id="0">
    <w:p w:rsidR="006C3FAB" w:rsidRDefault="006C3FAB" w:rsidP="007F48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31" w:rsidRDefault="007F48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F0"/>
    <w:rsid w:val="00052B91"/>
    <w:rsid w:val="00053336"/>
    <w:rsid w:val="00066C5B"/>
    <w:rsid w:val="000767D2"/>
    <w:rsid w:val="000803F1"/>
    <w:rsid w:val="000879A6"/>
    <w:rsid w:val="000A1799"/>
    <w:rsid w:val="000A2138"/>
    <w:rsid w:val="000A61DE"/>
    <w:rsid w:val="000C0B54"/>
    <w:rsid w:val="000C17D3"/>
    <w:rsid w:val="000D444D"/>
    <w:rsid w:val="000E0757"/>
    <w:rsid w:val="00101E4D"/>
    <w:rsid w:val="001020C3"/>
    <w:rsid w:val="00107831"/>
    <w:rsid w:val="00111962"/>
    <w:rsid w:val="00121620"/>
    <w:rsid w:val="00137228"/>
    <w:rsid w:val="00161F1A"/>
    <w:rsid w:val="00185C13"/>
    <w:rsid w:val="001906F3"/>
    <w:rsid w:val="001A640E"/>
    <w:rsid w:val="001B29B6"/>
    <w:rsid w:val="001E1855"/>
    <w:rsid w:val="00225BBF"/>
    <w:rsid w:val="002509A4"/>
    <w:rsid w:val="00280BF5"/>
    <w:rsid w:val="00285512"/>
    <w:rsid w:val="0029177B"/>
    <w:rsid w:val="0032468A"/>
    <w:rsid w:val="00326BCC"/>
    <w:rsid w:val="003336B6"/>
    <w:rsid w:val="00336885"/>
    <w:rsid w:val="00351D05"/>
    <w:rsid w:val="00357BAB"/>
    <w:rsid w:val="00372C4B"/>
    <w:rsid w:val="00374036"/>
    <w:rsid w:val="0037752B"/>
    <w:rsid w:val="00381134"/>
    <w:rsid w:val="00384816"/>
    <w:rsid w:val="003A29F9"/>
    <w:rsid w:val="003B04A5"/>
    <w:rsid w:val="00427C89"/>
    <w:rsid w:val="0044701B"/>
    <w:rsid w:val="00462653"/>
    <w:rsid w:val="00467B3F"/>
    <w:rsid w:val="004B6247"/>
    <w:rsid w:val="004C1F46"/>
    <w:rsid w:val="004C741A"/>
    <w:rsid w:val="004D69F7"/>
    <w:rsid w:val="00513106"/>
    <w:rsid w:val="005715E7"/>
    <w:rsid w:val="00573BA6"/>
    <w:rsid w:val="00581F50"/>
    <w:rsid w:val="005A1EEB"/>
    <w:rsid w:val="005A5656"/>
    <w:rsid w:val="005A78D1"/>
    <w:rsid w:val="005D3E2A"/>
    <w:rsid w:val="005F7866"/>
    <w:rsid w:val="00601B1D"/>
    <w:rsid w:val="00603C75"/>
    <w:rsid w:val="00620C2A"/>
    <w:rsid w:val="00655972"/>
    <w:rsid w:val="006867DB"/>
    <w:rsid w:val="006929C8"/>
    <w:rsid w:val="006A1A4F"/>
    <w:rsid w:val="006A7DF8"/>
    <w:rsid w:val="006B261B"/>
    <w:rsid w:val="006B7993"/>
    <w:rsid w:val="006C3FAB"/>
    <w:rsid w:val="006F2688"/>
    <w:rsid w:val="007209DA"/>
    <w:rsid w:val="00745465"/>
    <w:rsid w:val="00765C86"/>
    <w:rsid w:val="0077629E"/>
    <w:rsid w:val="00780DF0"/>
    <w:rsid w:val="0078304F"/>
    <w:rsid w:val="007B25C5"/>
    <w:rsid w:val="007E4CD8"/>
    <w:rsid w:val="007F4831"/>
    <w:rsid w:val="00803684"/>
    <w:rsid w:val="00824AE2"/>
    <w:rsid w:val="00830BC2"/>
    <w:rsid w:val="00840357"/>
    <w:rsid w:val="00881A33"/>
    <w:rsid w:val="0088235E"/>
    <w:rsid w:val="008D50E6"/>
    <w:rsid w:val="008E5D60"/>
    <w:rsid w:val="00924C96"/>
    <w:rsid w:val="00974469"/>
    <w:rsid w:val="009801C4"/>
    <w:rsid w:val="009D35C3"/>
    <w:rsid w:val="009D7E09"/>
    <w:rsid w:val="00A053D9"/>
    <w:rsid w:val="00A11415"/>
    <w:rsid w:val="00A1239A"/>
    <w:rsid w:val="00A16F8E"/>
    <w:rsid w:val="00A22499"/>
    <w:rsid w:val="00A51692"/>
    <w:rsid w:val="00A72BF5"/>
    <w:rsid w:val="00A8591B"/>
    <w:rsid w:val="00AA12B2"/>
    <w:rsid w:val="00AC0B87"/>
    <w:rsid w:val="00AE0808"/>
    <w:rsid w:val="00B0637F"/>
    <w:rsid w:val="00B62C72"/>
    <w:rsid w:val="00B678A3"/>
    <w:rsid w:val="00B70779"/>
    <w:rsid w:val="00B754A3"/>
    <w:rsid w:val="00BC7478"/>
    <w:rsid w:val="00BF0496"/>
    <w:rsid w:val="00BF4447"/>
    <w:rsid w:val="00C1071F"/>
    <w:rsid w:val="00C26EF4"/>
    <w:rsid w:val="00C46746"/>
    <w:rsid w:val="00C61AA8"/>
    <w:rsid w:val="00C8002F"/>
    <w:rsid w:val="00C97CFC"/>
    <w:rsid w:val="00CC451C"/>
    <w:rsid w:val="00CC6B2C"/>
    <w:rsid w:val="00CC6BE6"/>
    <w:rsid w:val="00D0257E"/>
    <w:rsid w:val="00D05604"/>
    <w:rsid w:val="00D17AD2"/>
    <w:rsid w:val="00D2354E"/>
    <w:rsid w:val="00D371C1"/>
    <w:rsid w:val="00D401B1"/>
    <w:rsid w:val="00D40A46"/>
    <w:rsid w:val="00D4270F"/>
    <w:rsid w:val="00D50A92"/>
    <w:rsid w:val="00DA0377"/>
    <w:rsid w:val="00DC473A"/>
    <w:rsid w:val="00DE07A1"/>
    <w:rsid w:val="00DE23C7"/>
    <w:rsid w:val="00DE7656"/>
    <w:rsid w:val="00DF4513"/>
    <w:rsid w:val="00E2080E"/>
    <w:rsid w:val="00E2277B"/>
    <w:rsid w:val="00E306E9"/>
    <w:rsid w:val="00E4330F"/>
    <w:rsid w:val="00E45970"/>
    <w:rsid w:val="00EC228F"/>
    <w:rsid w:val="00EF503A"/>
    <w:rsid w:val="00F0140D"/>
    <w:rsid w:val="00F87521"/>
    <w:rsid w:val="00FB755D"/>
    <w:rsid w:val="00FC0AEA"/>
    <w:rsid w:val="00FE3F27"/>
    <w:rsid w:val="00FE493A"/>
    <w:rsid w:val="00FF48E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F0"/>
    <w:pPr>
      <w:spacing w:after="200" w:line="276" w:lineRule="auto"/>
    </w:pPr>
    <w:rPr>
      <w:rFonts w:asciiTheme="minorHAnsi" w:hAnsiTheme="minorHAns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4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4816"/>
    <w:rPr>
      <w:rFonts w:ascii="Tahoma" w:hAnsi="Tahoma" w:cs="Tahoma"/>
      <w:sz w:val="16"/>
      <w:szCs w:val="16"/>
    </w:rPr>
  </w:style>
  <w:style w:type="paragraph" w:styleId="En-tte">
    <w:name w:val="header"/>
    <w:basedOn w:val="Normal"/>
    <w:link w:val="En-tteCar"/>
    <w:uiPriority w:val="99"/>
    <w:unhideWhenUsed/>
    <w:rsid w:val="007F4831"/>
    <w:pPr>
      <w:tabs>
        <w:tab w:val="center" w:pos="4320"/>
        <w:tab w:val="right" w:pos="8640"/>
      </w:tabs>
      <w:spacing w:after="0" w:line="240" w:lineRule="auto"/>
    </w:pPr>
  </w:style>
  <w:style w:type="character" w:customStyle="1" w:styleId="En-tteCar">
    <w:name w:val="En-tête Car"/>
    <w:basedOn w:val="Policepardfaut"/>
    <w:link w:val="En-tte"/>
    <w:uiPriority w:val="99"/>
    <w:rsid w:val="007F4831"/>
    <w:rPr>
      <w:rFonts w:asciiTheme="minorHAnsi" w:hAnsiTheme="minorHAnsi"/>
      <w:sz w:val="22"/>
    </w:rPr>
  </w:style>
  <w:style w:type="paragraph" w:styleId="Pieddepage">
    <w:name w:val="footer"/>
    <w:basedOn w:val="Normal"/>
    <w:link w:val="PieddepageCar"/>
    <w:uiPriority w:val="99"/>
    <w:unhideWhenUsed/>
    <w:rsid w:val="007F483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F483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9AA6B-B61A-4E9F-925E-043E094E8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3509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Manager/>
  <Company>OPHQ</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MDuchesneau</dc:creator>
  <cp:keywords/>
  <dc:description/>
  <cp:lastModifiedBy>Patrick Inthavanh</cp:lastModifiedBy>
  <cp:revision>2</cp:revision>
  <dcterms:created xsi:type="dcterms:W3CDTF">2018-10-03T18:03:00Z</dcterms:created>
  <dcterms:modified xsi:type="dcterms:W3CDTF">2018-10-03T18:03:00Z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arv">
    <vt:lpwstr>http://ref.irosoft.com/proprietes/arv#</vt:lpwstr>
  </property>
  <property fmtid="{D5CDD505-2E9C-101B-9397-08002B2CF9AE}" pid="3" name="ns.docu">
    <vt:lpwstr>http://ref.irosoft.com/proprietes/docutheque#</vt:lpwstr>
  </property>
  <property fmtid="{D5CDD505-2E9C-101B-9397-08002B2CF9AE}" pid="4" name="ns.entrep">
    <vt:lpwstr>http://ref.irosoft.com/proprietes/entrep#</vt:lpwstr>
  </property>
  <property fmtid="{D5CDD505-2E9C-101B-9397-08002B2CF9AE}" pid="5" name="ns.mso">
    <vt:lpwstr>http://ref.irosoft.com/proprietes_systeme/ms_office#</vt:lpwstr>
  </property>
  <property fmtid="{D5CDD505-2E9C-101B-9397-08002B2CF9AE}" pid="6" name="ns.ophq">
    <vt:lpwstr>http://ref.irosoft.com/proprietes/ophq#</vt:lpwstr>
  </property>
  <property fmtid="{D5CDD505-2E9C-101B-9397-08002B2CF9AE}" pid="7" name="ns.rdda">
    <vt:lpwstr>http://ref.irosoft.com/proprietes/rdda#</vt:lpwstr>
  </property>
  <property fmtid="{D5CDD505-2E9C-101B-9397-08002B2CF9AE}" pid="8" name="ns.sys">
    <vt:lpwstr>http://ref.irosoft.com/proprietes_systeme/docutheque#</vt:lpwstr>
  </property>
  <property fmtid="{D5CDD505-2E9C-101B-9397-08002B2CF9AE}" pid="9" name="ophq.intervention_de_la_presidence--i1">
    <vt:bool>false</vt:bool>
  </property>
  <property fmtid="{D5CDD505-2E9C-101B-9397-08002B2CF9AE}" pid="10" name="sys.checkout_date">
    <vt:lpwstr>2018-10-03T14:01:53</vt:lpwstr>
  </property>
  <property fmtid="{D5CDD505-2E9C-101B-9397-08002B2CF9AE}" pid="11" name="sys.guid">
    <vt:lpwstr>9e99928b-c6d3-48c8-9d0b-5afbd9a421a4</vt:lpwstr>
  </property>
  <property fmtid="{D5CDD505-2E9C-101B-9397-08002B2CF9AE}" pid="12" name="sys.type">
    <vt:lpwstr>http://ref.irosoft.com/profil_metadonnees/document</vt:lpwstr>
  </property>
  <property fmtid="{D5CDD505-2E9C-101B-9397-08002B2CF9AE}" pid="13" name="sys.version_bougi">
    <vt:lpwstr>4.2.2.2</vt:lpwstr>
  </property>
  <property fmtid="{D5CDD505-2E9C-101B-9397-08002B2CF9AE}" pid="14" name="_MarkAsFinal">
    <vt:bool>false</vt:bool>
  </property>
  <property fmtid="{D5CDD505-2E9C-101B-9397-08002B2CF9AE}" pid="15" name="sys.shortfilename">
    <vt:lpwstr>Verbatim - Capsule_3_Reussite_educative.docx</vt:lpwstr>
  </property>
  <property fmtid="{D5CDD505-2E9C-101B-9397-08002B2CF9AE}" pid="16" name="docu.description--i1">
    <vt:lpwstr>Verbatim - Capsule 3 - Réussite éducative des élèves handicapés</vt:lpwstr>
  </property>
  <property fmtid="{D5CDD505-2E9C-101B-9397-08002B2CF9AE}" pid="17" name="docu.final--i1">
    <vt:bool>false</vt:bool>
  </property>
  <property fmtid="{D5CDD505-2E9C-101B-9397-08002B2CF9AE}" pid="18" name="docu.titre--i1">
    <vt:lpwstr>Verbatim - Capsule_3_Reussite_educative</vt:lpwstr>
  </property>
</Properties>
</file>