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E5" w:rsidRPr="00E82F40" w:rsidRDefault="0039516A" w:rsidP="00E82F40">
      <w:pPr>
        <w:pStyle w:val="Titre1"/>
      </w:pPr>
      <w:bookmarkStart w:id="0" w:name="_GoBack"/>
      <w:bookmarkEnd w:id="0"/>
      <w:r w:rsidRPr="00E82F40">
        <w:t xml:space="preserve">Transcription textuelle de la vidéo publiée lors du lancement de la </w:t>
      </w:r>
      <w:r w:rsidR="00F839C5">
        <w:t>Semaine québécoise des personnes handicapées</w:t>
      </w:r>
    </w:p>
    <w:p w:rsidR="000C21E5" w:rsidRDefault="000C21E5" w:rsidP="000C21E5"/>
    <w:p w:rsidR="000C21E5" w:rsidRDefault="000C21E5" w:rsidP="000C21E5">
      <w:r>
        <w:t>[</w:t>
      </w:r>
      <w:r w:rsidR="002474AD">
        <w:t>Sur une musique électro légère, on voit le visage de Tania Roy apparaître à l’écran.</w:t>
      </w:r>
      <w:r>
        <w:t>]</w:t>
      </w:r>
    </w:p>
    <w:p w:rsidR="000C21E5" w:rsidRDefault="000C21E5" w:rsidP="000C21E5"/>
    <w:p w:rsidR="002474AD" w:rsidRDefault="002474AD" w:rsidP="00CA0CDB">
      <w:r>
        <w:rPr>
          <w:b/>
        </w:rPr>
        <w:t>Tania</w:t>
      </w:r>
      <w:r w:rsidR="00CA0CDB">
        <w:t xml:space="preserve"> </w:t>
      </w:r>
      <w:r w:rsidR="00CA0CDB" w:rsidRPr="00BF2AAC">
        <w:rPr>
          <w:b/>
        </w:rPr>
        <w:t>:</w:t>
      </w:r>
      <w:r w:rsidR="00CA0CDB">
        <w:t xml:space="preserve"> </w:t>
      </w:r>
      <w:r>
        <w:t>Il y a quelques années, j’ai décidé, avec l’accord de ma nièce, de lui apprendre à nager. On était toutes les deux dans l’eau, sur le bord de la piscine. Je lui expliquais exactement comment il fallait faire pour bouger ses bras. Il fallait absolument aussi que je lui montre comment garder la tête au-dessus de l’eau. J’étais tellement fière d’elle! Une journée après l’autre, je constatais qu’elle s’améliorait très vite, c’était merveilleux.</w:t>
      </w:r>
    </w:p>
    <w:p w:rsidR="002474AD" w:rsidRDefault="002474AD" w:rsidP="00CA0CDB"/>
    <w:p w:rsidR="002474AD" w:rsidRDefault="002474AD" w:rsidP="00CA0CDB">
      <w:r>
        <w:t>[On voit Tania déplier sa canne blanche, dévoilant par le fait même son incapacité visuelle</w:t>
      </w:r>
      <w:r w:rsidR="003161D7">
        <w:t>.</w:t>
      </w:r>
      <w:r>
        <w:t>]</w:t>
      </w:r>
    </w:p>
    <w:p w:rsidR="002474AD" w:rsidRDefault="002474AD" w:rsidP="00CA0CDB"/>
    <w:p w:rsidR="002474AD" w:rsidRPr="002474AD" w:rsidRDefault="002474AD" w:rsidP="00CA0CDB">
      <w:r>
        <w:rPr>
          <w:b/>
        </w:rPr>
        <w:t xml:space="preserve">Tania : </w:t>
      </w:r>
      <w:r>
        <w:t>Moi, je veux vivre dans un monde où tout le monde peut s’épanouir en s’amusant.</w:t>
      </w:r>
    </w:p>
    <w:p w:rsidR="002474AD" w:rsidRDefault="002474AD" w:rsidP="00CA0CDB"/>
    <w:p w:rsidR="00CA0CDB" w:rsidRDefault="00BF2AAC" w:rsidP="00CA0CDB">
      <w:r>
        <w:t>[On voit le</w:t>
      </w:r>
      <w:r w:rsidR="002474AD">
        <w:t xml:space="preserve"> visage de Charlie Rousseau apparaître à l’écran</w:t>
      </w:r>
      <w:r>
        <w:t>.]</w:t>
      </w:r>
    </w:p>
    <w:p w:rsidR="00CA0CDB" w:rsidRDefault="00CA0CDB" w:rsidP="00CA0CDB"/>
    <w:p w:rsidR="00CA0CDB" w:rsidRDefault="002474AD" w:rsidP="00CA0CDB">
      <w:r>
        <w:rPr>
          <w:b/>
        </w:rPr>
        <w:t xml:space="preserve">Charlie : </w:t>
      </w:r>
      <w:r>
        <w:t xml:space="preserve">Je me souviens d’une fin de session où une fille de mon programme avait échappé son rapport final partout dans les escaliers, quelques minutes avant la limite pour la remise. </w:t>
      </w:r>
    </w:p>
    <w:p w:rsidR="002474AD" w:rsidRDefault="002474AD" w:rsidP="00CA0CDB"/>
    <w:p w:rsidR="002474AD" w:rsidRDefault="002474AD" w:rsidP="00CA0CDB">
      <w:r>
        <w:t>[Le plan de caméra s’agrandit pour laisse</w:t>
      </w:r>
      <w:r w:rsidR="00BF2AAC">
        <w:t>r</w:t>
      </w:r>
      <w:r>
        <w:t xml:space="preserve"> voir que Charlie n’a pas de bras gauche.]</w:t>
      </w:r>
    </w:p>
    <w:p w:rsidR="002474AD" w:rsidRDefault="002474AD" w:rsidP="00CA0CDB"/>
    <w:p w:rsidR="002474AD" w:rsidRDefault="002474AD" w:rsidP="00CA0CDB">
      <w:r w:rsidRPr="002474AD">
        <w:rPr>
          <w:b/>
        </w:rPr>
        <w:t>Charlie</w:t>
      </w:r>
      <w:r w:rsidRPr="00BF2AAC">
        <w:rPr>
          <w:b/>
        </w:rPr>
        <w:t> :</w:t>
      </w:r>
      <w:r>
        <w:t xml:space="preserve"> Il y avait des feuilles partout, et elle avait l’air complètement paniquée.</w:t>
      </w:r>
      <w:r w:rsidR="00BF2AAC">
        <w:t xml:space="preserve"> De voir sa reconnaissance quand je me suis penchée pour l’aider à ramasser ses feuilles, c’était vraiment valorisant! On s’enrichit en donnant au suivant.</w:t>
      </w:r>
    </w:p>
    <w:p w:rsidR="00BF2AAC" w:rsidRDefault="00BF2AAC" w:rsidP="00CA0CDB"/>
    <w:p w:rsidR="00BF2AAC" w:rsidRDefault="00BF2AAC" w:rsidP="00CA0CDB">
      <w:r>
        <w:t>[On voit le visage de Gabriel de Villers apparaître à l’écran. On peut constater qu’il a la trisomie 21.]</w:t>
      </w:r>
    </w:p>
    <w:p w:rsidR="00BF2AAC" w:rsidRDefault="00BF2AAC" w:rsidP="00CA0CDB"/>
    <w:p w:rsidR="00BF2AAC" w:rsidRDefault="00BF2AAC" w:rsidP="00CA0CDB">
      <w:r>
        <w:rPr>
          <w:b/>
        </w:rPr>
        <w:t xml:space="preserve">Gabriel : </w:t>
      </w:r>
      <w:r>
        <w:t>Depuis plusieurs années, je m’implique bénévolement auprès de personnes ayant une déficience intellectuelle de ma région.</w:t>
      </w:r>
    </w:p>
    <w:p w:rsidR="00BF2AAC" w:rsidRDefault="00BF2AAC" w:rsidP="00CA0CDB"/>
    <w:p w:rsidR="00BF2AAC" w:rsidRDefault="00BF2AAC" w:rsidP="00CA0CDB">
      <w:r>
        <w:t>[Un grand sourire éclaire son visage.]</w:t>
      </w:r>
    </w:p>
    <w:p w:rsidR="00BF2AAC" w:rsidRDefault="00BF2AAC" w:rsidP="00CA0CDB"/>
    <w:p w:rsidR="00BF2AAC" w:rsidRDefault="00BF2AAC" w:rsidP="00CA0CDB">
      <w:r>
        <w:rPr>
          <w:b/>
        </w:rPr>
        <w:t xml:space="preserve">Gabriel : </w:t>
      </w:r>
      <w:r>
        <w:t>J’aime beaucoup rendre service.</w:t>
      </w:r>
    </w:p>
    <w:p w:rsidR="00BF2AAC" w:rsidRDefault="00BF2AAC" w:rsidP="00CA0CDB"/>
    <w:p w:rsidR="00BF2AAC" w:rsidRDefault="00BF2AAC" w:rsidP="00CA0CDB">
      <w:r>
        <w:lastRenderedPageBreak/>
        <w:t>[On voit les mains de Cassia Frenette apparaître à l’écran, puis son visage souriant. Elle a quelques difficultés d’élocution, et son visage indique une déficience intellectuelle.]</w:t>
      </w:r>
    </w:p>
    <w:p w:rsidR="00BF2AAC" w:rsidRDefault="00BF2AAC" w:rsidP="00CA0CDB"/>
    <w:p w:rsidR="00BF2AAC" w:rsidRDefault="00BF2AAC" w:rsidP="00CA0CDB">
      <w:r>
        <w:rPr>
          <w:b/>
        </w:rPr>
        <w:t xml:space="preserve">Cassia : </w:t>
      </w:r>
      <w:r>
        <w:t>J’apporte du soutien aux jeunes et au personnel de mon école de mon quartier. Je soutiens les jeunes, et je tiens compagnie aux personnes âgées. C’est important pour moi que les gens se sentent bien!</w:t>
      </w:r>
    </w:p>
    <w:p w:rsidR="00F62F26" w:rsidRDefault="00F62F26" w:rsidP="00CA0CDB"/>
    <w:p w:rsidR="00F62F26" w:rsidRDefault="00F62F26" w:rsidP="00CA0CDB">
      <w:r>
        <w:t>[On voit les mains, puis le visage de Dave Richer apparaître à l’écran. Il est assis dans un fauteuil roulant motorisé.]</w:t>
      </w:r>
    </w:p>
    <w:p w:rsidR="00F62F26" w:rsidRDefault="00F62F26" w:rsidP="00CA0CDB"/>
    <w:p w:rsidR="00F62F26" w:rsidRDefault="00F62F26" w:rsidP="00CA0CDB">
      <w:r>
        <w:rPr>
          <w:b/>
        </w:rPr>
        <w:t xml:space="preserve">Dave : </w:t>
      </w:r>
      <w:r>
        <w:t>Depuis une vingtaine d’années, je donne des conférences pour sensibiliser les jeunes à la différence et, surtout, les encourager à persévérer malgré les obstacles. Moi aussi, j’agis pour une société plus inclusive!</w:t>
      </w:r>
    </w:p>
    <w:p w:rsidR="00F62F26" w:rsidRDefault="00F62F26" w:rsidP="00CA0CDB"/>
    <w:p w:rsidR="00F62F26" w:rsidRDefault="00F62F26" w:rsidP="00CA0CDB">
      <w:r>
        <w:t>[On voit Martin Deschamps apparaître à l’écran.]</w:t>
      </w:r>
    </w:p>
    <w:p w:rsidR="00F62F26" w:rsidRDefault="00F62F26" w:rsidP="00CA0CDB"/>
    <w:p w:rsidR="00F62F26" w:rsidRDefault="00F62F26" w:rsidP="00CA0CDB">
      <w:r>
        <w:rPr>
          <w:b/>
        </w:rPr>
        <w:t xml:space="preserve">Martin : </w:t>
      </w:r>
      <w:r>
        <w:t>Peu importe qui on est ou ce qu’on fait, on a tous besoin les uns des autres. Ensemble, bâtissons une société plus inclusive!</w:t>
      </w:r>
    </w:p>
    <w:p w:rsidR="00F62F26" w:rsidRDefault="00F62F26" w:rsidP="00CA0CDB"/>
    <w:p w:rsidR="00E82F40" w:rsidRDefault="00F62F26" w:rsidP="00CA0CDB">
      <w:r>
        <w:t>[Le logo gouvernemental « Ensemble, on agit pour une société juste et équitable » apparaît à l’écran, suivi du logo de l’Office des personnes handicapées du Québec.]</w:t>
      </w:r>
    </w:p>
    <w:sectPr w:rsidR="00E82F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readOnly" w:enforcement="1" w:cryptProviderType="rsaFull" w:cryptAlgorithmClass="hash" w:cryptAlgorithmType="typeAny" w:cryptAlgorithmSid="4" w:cryptSpinCount="100000" w:hash="w8JASOnHyP3+pSx7T2Nid2+r1X4=" w:salt="Om2GNgm1hJ6iohhuHAuntw=="/>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1E5"/>
    <w:rsid w:val="000C21E5"/>
    <w:rsid w:val="0019189D"/>
    <w:rsid w:val="002474AD"/>
    <w:rsid w:val="002D79EA"/>
    <w:rsid w:val="003161D7"/>
    <w:rsid w:val="00375616"/>
    <w:rsid w:val="0039516A"/>
    <w:rsid w:val="00403E9C"/>
    <w:rsid w:val="00853E60"/>
    <w:rsid w:val="00861333"/>
    <w:rsid w:val="00AA33AD"/>
    <w:rsid w:val="00BF2AAC"/>
    <w:rsid w:val="00C40FF2"/>
    <w:rsid w:val="00CA0CDB"/>
    <w:rsid w:val="00E82F40"/>
    <w:rsid w:val="00F62F26"/>
    <w:rsid w:val="00F839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9D"/>
    <w:rPr>
      <w:rFonts w:cs="Times New Roman"/>
      <w:sz w:val="24"/>
      <w:szCs w:val="24"/>
      <w:lang w:eastAsia="en-US"/>
    </w:rPr>
  </w:style>
  <w:style w:type="paragraph" w:styleId="Titre1">
    <w:name w:val="heading 1"/>
    <w:basedOn w:val="Normal"/>
    <w:next w:val="Normal"/>
    <w:link w:val="Titre1Car"/>
    <w:uiPriority w:val="9"/>
    <w:qFormat/>
    <w:rsid w:val="000C21E5"/>
    <w:pPr>
      <w:keepNext/>
      <w:keepLines/>
      <w:spacing w:before="480"/>
      <w:outlineLvl w:val="0"/>
    </w:pPr>
    <w:rPr>
      <w:b/>
      <w:bCs/>
      <w:color w:val="00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C21E5"/>
    <w:rPr>
      <w:rFonts w:eastAsia="Times New Roman" w:cs="Times New Roman"/>
      <w:b/>
      <w:color w:val="000000"/>
      <w:sz w:val="28"/>
      <w:lang w:val="x-none" w:eastAsia="en-US"/>
    </w:rPr>
  </w:style>
  <w:style w:type="character" w:styleId="Lienhypertexte">
    <w:name w:val="Hyperlink"/>
    <w:uiPriority w:val="99"/>
    <w:unhideWhenUsed/>
    <w:rsid w:val="003951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2395</Characters>
  <Application>Microsoft Office Word</Application>
  <DocSecurity>8</DocSecurity>
  <Lines>19</Lines>
  <Paragraphs>5</Paragraphs>
  <ScaleCrop>false</ScaleCrop>
  <HeadingPairs>
    <vt:vector size="2" baseType="variant">
      <vt:variant>
        <vt:lpstr>Titre</vt:lpstr>
      </vt:variant>
      <vt:variant>
        <vt:i4>1</vt:i4>
      </vt:variant>
    </vt:vector>
  </HeadingPairs>
  <TitlesOfParts>
    <vt:vector size="1" baseType="lpstr">
      <vt:lpstr>Transcription textuelle de la vidéo publiée lors du lancement de la Semaine québécoise des personnes handicapées</vt:lpstr>
    </vt:vector>
  </TitlesOfParts>
  <Company>Hewlett-Packard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textuelle de la vidéo publiée lors du lancement de la Semaine québécoise des personnes handicapées</dc:title>
  <dc:subject>Cette vidéo a été publiée dans le cadre de l'édition 2016 de la Semaine québécoise des personnes handicapées. Elle a été présentée dans la page Facebook de la Semaine, dans le site Web de l'Office, de même que dans la chaîne YouTube de ce dernier. Les par</dc:subject>
  <dc:creator>Office des personnes handicapées du Québec</dc:creator>
  <cp:lastModifiedBy>Toshiba-User</cp:lastModifiedBy>
  <cp:revision>2</cp:revision>
  <dcterms:created xsi:type="dcterms:W3CDTF">2019-02-14T18:06:00Z</dcterms:created>
  <dcterms:modified xsi:type="dcterms:W3CDTF">2019-02-14T18:06:00Z</dcterms:modified>
</cp:coreProperties>
</file>